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2127.xml.htm"/>
      <w:bookmarkStart w:id="1" w:name="kswkform4_17842321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Letier A.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CAMPUS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FLORHAM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CONDUENT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CNDT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737,298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that represent the right to receive one share of common stock upon separation of service as a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/s/Michael Krawitz,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602" TargetMode="External"/><Relationship Id="rId5" Type="http://schemas.openxmlformats.org/officeDocument/2006/relationships/hyperlink" Target="http://www.sec.gov/cgi-bin/browse-edgar?action=getcompany&amp;CIK=00016777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3149</Characters>
  <CharactersWithSpaces>3669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